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57" w:rsidRDefault="00493AB8" w:rsidP="002D40B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7978775"/>
            <wp:effectExtent l="19050" t="0" r="0" b="0"/>
            <wp:docPr id="3" name="Рисунок 3" descr="C:\Users\Мадина\Desktop\1782373134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дина\Desktop\1782373134939.jpg"/>
                    <pic:cNvPicPr>
                      <a:picLocks noChangeAspect="1" noChangeArrowheads="1"/>
                    </pic:cNvPicPr>
                  </pic:nvPicPr>
                  <pic:blipFill>
                    <a:blip r:embed="rId4" cstate="print"/>
                    <a:srcRect/>
                    <a:stretch>
                      <a:fillRect/>
                    </a:stretch>
                  </pic:blipFill>
                  <pic:spPr bwMode="auto">
                    <a:xfrm>
                      <a:off x="0" y="0"/>
                      <a:ext cx="5943600" cy="7978775"/>
                    </a:xfrm>
                    <a:prstGeom prst="rect">
                      <a:avLst/>
                    </a:prstGeom>
                    <a:noFill/>
                    <a:ln w="9525">
                      <a:noFill/>
                      <a:miter lim="800000"/>
                      <a:headEnd/>
                      <a:tailEnd/>
                    </a:ln>
                  </pic:spPr>
                </pic:pic>
              </a:graphicData>
            </a:graphic>
          </wp:inline>
        </w:drawing>
      </w: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lastRenderedPageBreak/>
        <w:t xml:space="preserve">В соответствии с требованиями ст. 189, 190 Трудового кодекса Российской Федерации в целях упорядочения работы ДОУ и укрепления трудовой дисциплины утверждены и разработаны следующие правила.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1. Общие положения</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w:t>
      </w:r>
      <w:r w:rsidRPr="002D40B8">
        <w:rPr>
          <w:rFonts w:ascii="Times New Roman" w:hAnsi="Times New Roman" w:cs="Times New Roman"/>
          <w:color w:val="000000"/>
          <w:sz w:val="24"/>
          <w:szCs w:val="24"/>
        </w:rPr>
        <w:t xml:space="preserve">муниципального дошкольного образовательного учреждения «Детский сад №2 </w:t>
      </w:r>
      <w:proofErr w:type="spellStart"/>
      <w:r w:rsidRPr="002D40B8">
        <w:rPr>
          <w:rFonts w:ascii="Times New Roman" w:hAnsi="Times New Roman" w:cs="Times New Roman"/>
          <w:sz w:val="24"/>
          <w:szCs w:val="24"/>
        </w:rPr>
        <w:t>с</w:t>
      </w:r>
      <w:proofErr w:type="gramStart"/>
      <w:r w:rsidRPr="002D40B8">
        <w:rPr>
          <w:rFonts w:ascii="Times New Roman" w:hAnsi="Times New Roman" w:cs="Times New Roman"/>
          <w:sz w:val="24"/>
          <w:szCs w:val="24"/>
        </w:rPr>
        <w:t>.А</w:t>
      </w:r>
      <w:proofErr w:type="gramEnd"/>
      <w:r w:rsidRPr="002D40B8">
        <w:rPr>
          <w:rFonts w:ascii="Times New Roman" w:hAnsi="Times New Roman" w:cs="Times New Roman"/>
          <w:sz w:val="24"/>
          <w:szCs w:val="24"/>
        </w:rPr>
        <w:t>ллерой</w:t>
      </w:r>
      <w:proofErr w:type="spellEnd"/>
      <w:r w:rsidRPr="002D40B8">
        <w:rPr>
          <w:rFonts w:ascii="Times New Roman" w:hAnsi="Times New Roman" w:cs="Times New Roman"/>
          <w:sz w:val="24"/>
          <w:szCs w:val="24"/>
        </w:rPr>
        <w:t xml:space="preserve"> (далее ДОУ),                                                              укреплению трудовой дисциплины.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1.2. Настоящие правила внутреннего трудового распорядка утверждает трудовой коллектив ДОУ по представлению администрации и профсоюзного комитета.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 xml:space="preserve">2. Прием и увольнение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2.1. </w:t>
      </w:r>
      <w:bookmarkStart w:id="0" w:name="sub_33101"/>
      <w:r w:rsidRPr="002D40B8">
        <w:rPr>
          <w:rFonts w:ascii="Times New Roman" w:hAnsi="Times New Roman" w:cs="Times New Roman"/>
          <w:sz w:val="24"/>
          <w:szCs w:val="24"/>
        </w:rPr>
        <w:t xml:space="preserve">К педагогической деятельности в ДОУ </w:t>
      </w:r>
      <w:r w:rsidRPr="002D40B8">
        <w:rPr>
          <w:rFonts w:ascii="Times New Roman" w:hAnsi="Times New Roman" w:cs="Times New Roman"/>
          <w:b/>
          <w:sz w:val="24"/>
          <w:szCs w:val="24"/>
        </w:rPr>
        <w:t xml:space="preserve">допускаются </w:t>
      </w:r>
      <w:r w:rsidRPr="002D40B8">
        <w:rPr>
          <w:rFonts w:ascii="Times New Roman" w:hAnsi="Times New Roman" w:cs="Times New Roman"/>
          <w:sz w:val="24"/>
          <w:szCs w:val="24"/>
        </w:rPr>
        <w:t xml:space="preserve">лица, имеющие образовательный ценз, который определяется в порядке, установленном </w:t>
      </w:r>
      <w:hyperlink r:id="rId5" w:history="1">
        <w:r w:rsidRPr="002D40B8">
          <w:rPr>
            <w:rFonts w:ascii="Times New Roman" w:hAnsi="Times New Roman" w:cs="Times New Roman"/>
            <w:sz w:val="24"/>
            <w:szCs w:val="24"/>
          </w:rPr>
          <w:t>законодательством</w:t>
        </w:r>
      </w:hyperlink>
      <w:r w:rsidRPr="002D40B8">
        <w:rPr>
          <w:rFonts w:ascii="Times New Roman" w:hAnsi="Times New Roman" w:cs="Times New Roman"/>
          <w:sz w:val="24"/>
          <w:szCs w:val="24"/>
        </w:rPr>
        <w:t xml:space="preserve"> Российской Федерации в сфере образования</w:t>
      </w:r>
      <w:proofErr w:type="gramStart"/>
      <w:r w:rsidRPr="002D40B8">
        <w:rPr>
          <w:rFonts w:ascii="Times New Roman" w:hAnsi="Times New Roman" w:cs="Times New Roman"/>
          <w:sz w:val="24"/>
          <w:szCs w:val="24"/>
        </w:rPr>
        <w:t>.</w:t>
      </w:r>
      <w:proofErr w:type="gramEnd"/>
      <w:r w:rsidRPr="002D40B8">
        <w:rPr>
          <w:rFonts w:ascii="Times New Roman" w:hAnsi="Times New Roman" w:cs="Times New Roman"/>
          <w:sz w:val="24"/>
          <w:szCs w:val="24"/>
        </w:rPr>
        <w:t xml:space="preserve"> (</w:t>
      </w:r>
      <w:proofErr w:type="gramStart"/>
      <w:r w:rsidRPr="002D40B8">
        <w:rPr>
          <w:rFonts w:ascii="Times New Roman" w:hAnsi="Times New Roman" w:cs="Times New Roman"/>
          <w:bCs/>
          <w:sz w:val="24"/>
          <w:szCs w:val="24"/>
        </w:rPr>
        <w:t>с</w:t>
      </w:r>
      <w:proofErr w:type="gramEnd"/>
      <w:r w:rsidRPr="002D40B8">
        <w:rPr>
          <w:rFonts w:ascii="Times New Roman" w:hAnsi="Times New Roman" w:cs="Times New Roman"/>
          <w:bCs/>
          <w:sz w:val="24"/>
          <w:szCs w:val="24"/>
        </w:rPr>
        <w:t xml:space="preserve">т. 331. </w:t>
      </w:r>
      <w:proofErr w:type="gramStart"/>
      <w:r w:rsidRPr="002D40B8">
        <w:rPr>
          <w:rFonts w:ascii="Times New Roman" w:hAnsi="Times New Roman" w:cs="Times New Roman"/>
          <w:bCs/>
          <w:sz w:val="24"/>
          <w:szCs w:val="24"/>
        </w:rPr>
        <w:t>ТК РФ)</w:t>
      </w:r>
      <w:r w:rsidRPr="002D40B8">
        <w:rPr>
          <w:rFonts w:ascii="Times New Roman" w:hAnsi="Times New Roman" w:cs="Times New Roman"/>
          <w:sz w:val="24"/>
          <w:szCs w:val="24"/>
        </w:rPr>
        <w:t xml:space="preserve"> </w:t>
      </w:r>
      <w:proofErr w:type="gramEnd"/>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1" w:name="sub_3312"/>
      <w:bookmarkEnd w:id="0"/>
      <w:r w:rsidRPr="002D40B8">
        <w:rPr>
          <w:rFonts w:ascii="Times New Roman" w:hAnsi="Times New Roman" w:cs="Times New Roman"/>
          <w:sz w:val="24"/>
          <w:szCs w:val="24"/>
        </w:rPr>
        <w:t xml:space="preserve">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w:t>
      </w:r>
      <w:r w:rsidRPr="002D40B8">
        <w:rPr>
          <w:rFonts w:ascii="Times New Roman" w:hAnsi="Times New Roman" w:cs="Times New Roman"/>
          <w:b/>
          <w:sz w:val="24"/>
          <w:szCs w:val="24"/>
        </w:rPr>
        <w:t>не допускаются</w:t>
      </w:r>
      <w:r w:rsidRPr="002D40B8">
        <w:rPr>
          <w:rFonts w:ascii="Times New Roman" w:hAnsi="Times New Roman" w:cs="Times New Roman"/>
          <w:sz w:val="24"/>
          <w:szCs w:val="24"/>
        </w:rPr>
        <w:t xml:space="preserve"> лица:</w:t>
      </w: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2" w:name="sub_331202"/>
      <w:bookmarkEnd w:id="1"/>
      <w:r w:rsidRPr="002D40B8">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3" w:name="sub_331203"/>
      <w:bookmarkEnd w:id="2"/>
      <w:proofErr w:type="gramStart"/>
      <w:r w:rsidRPr="002D40B8">
        <w:rPr>
          <w:rFonts w:ascii="Times New Roman" w:hAnsi="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2D40B8">
        <w:rPr>
          <w:rFonts w:ascii="Times New Roman" w:hAnsi="Times New Roman" w:cs="Times New Roman"/>
          <w:sz w:val="24"/>
          <w:szCs w:val="24"/>
        </w:rPr>
        <w:t xml:space="preserve">,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2D40B8">
          <w:rPr>
            <w:rFonts w:ascii="Times New Roman" w:hAnsi="Times New Roman" w:cs="Times New Roman"/>
            <w:sz w:val="24"/>
            <w:szCs w:val="24"/>
          </w:rPr>
          <w:t>частью третьей</w:t>
        </w:r>
      </w:hyperlink>
      <w:r w:rsidRPr="002D40B8">
        <w:rPr>
          <w:rFonts w:ascii="Times New Roman" w:hAnsi="Times New Roman" w:cs="Times New Roman"/>
          <w:sz w:val="24"/>
          <w:szCs w:val="24"/>
        </w:rPr>
        <w:t xml:space="preserve"> статьи 331 ТК;</w:t>
      </w: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bookmarkStart w:id="4" w:name="sub_33122"/>
      <w:bookmarkEnd w:id="3"/>
      <w:r w:rsidRPr="002D40B8">
        <w:rPr>
          <w:rFonts w:ascii="Times New Roman" w:hAnsi="Times New Roman" w:cs="Times New Roman"/>
          <w:sz w:val="24"/>
          <w:szCs w:val="24"/>
        </w:rPr>
        <w:t>имеющие неснятую или непогашенную судимость за иные умышленные тяжкие и особо тяжкие преступления;</w:t>
      </w:r>
    </w:p>
    <w:bookmarkEnd w:id="4"/>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D40B8">
        <w:rPr>
          <w:rFonts w:ascii="Times New Roman" w:hAnsi="Times New Roman" w:cs="Times New Roman"/>
          <w:sz w:val="24"/>
          <w:szCs w:val="24"/>
        </w:rPr>
        <w:t>признанные</w:t>
      </w:r>
      <w:proofErr w:type="gramEnd"/>
      <w:r w:rsidRPr="002D40B8">
        <w:rPr>
          <w:rFonts w:ascii="Times New Roman" w:hAnsi="Times New Roman" w:cs="Times New Roman"/>
          <w:sz w:val="24"/>
          <w:szCs w:val="24"/>
        </w:rPr>
        <w:t xml:space="preserve"> недееспособными в установленном федеральным законом порядке;</w:t>
      </w: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bookmarkStart w:id="5" w:name="sub_33123"/>
      <w:r w:rsidRPr="002D40B8">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D40B8" w:rsidRPr="002D40B8" w:rsidRDefault="002D40B8" w:rsidP="002D40B8">
      <w:pPr>
        <w:autoSpaceDE w:val="0"/>
        <w:autoSpaceDN w:val="0"/>
        <w:adjustRightInd w:val="0"/>
        <w:spacing w:after="0" w:line="240" w:lineRule="auto"/>
        <w:ind w:firstLine="720"/>
        <w:jc w:val="both"/>
        <w:rPr>
          <w:rFonts w:ascii="Times New Roman" w:hAnsi="Times New Roman" w:cs="Times New Roman"/>
          <w:sz w:val="24"/>
          <w:szCs w:val="24"/>
        </w:rPr>
      </w:pPr>
      <w:r w:rsidRPr="002D40B8">
        <w:rPr>
          <w:rFonts w:ascii="Times New Roman" w:hAnsi="Times New Roman" w:cs="Times New Roman"/>
          <w:sz w:val="24"/>
          <w:szCs w:val="24"/>
        </w:rPr>
        <w:t xml:space="preserve">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w:t>
      </w:r>
      <w:r w:rsidRPr="002D40B8">
        <w:rPr>
          <w:rFonts w:ascii="Times New Roman" w:hAnsi="Times New Roman" w:cs="Times New Roman"/>
          <w:sz w:val="24"/>
          <w:szCs w:val="24"/>
        </w:rPr>
        <w:lastRenderedPageBreak/>
        <w:t>работе) педагогического работника на весь период производства по уголовному делу до его прекращения либо до вступления в силу приговора суда.</w:t>
      </w: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6" w:name="sub_3313"/>
      <w:bookmarkEnd w:id="5"/>
      <w:proofErr w:type="gramStart"/>
      <w:r w:rsidRPr="002D40B8">
        <w:rPr>
          <w:rFonts w:ascii="Times New Roman" w:hAnsi="Times New Roman" w:cs="Times New Roman"/>
          <w:sz w:val="24"/>
          <w:szCs w:val="24"/>
        </w:rPr>
        <w:t>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w:t>
      </w:r>
      <w:proofErr w:type="gramEnd"/>
      <w:r w:rsidRPr="002D40B8">
        <w:rPr>
          <w:rFonts w:ascii="Times New Roman" w:hAnsi="Times New Roman" w:cs="Times New Roman"/>
          <w:sz w:val="24"/>
          <w:szCs w:val="24"/>
        </w:rPr>
        <w:t xml:space="preserve"> </w:t>
      </w:r>
      <w:proofErr w:type="gramStart"/>
      <w:r w:rsidRPr="002D40B8">
        <w:rPr>
          <w:rFonts w:ascii="Times New Roman" w:hAnsi="Times New Roman" w:cs="Times New Roman"/>
          <w:sz w:val="24"/>
          <w:szCs w:val="24"/>
        </w:rPr>
        <w:t xml:space="preserve">лица, уголовное преследование в отношении которых по обвинению в совершении этих преступлений прекращено по </w:t>
      </w:r>
      <w:proofErr w:type="spellStart"/>
      <w:r w:rsidRPr="002D40B8">
        <w:rPr>
          <w:rFonts w:ascii="Times New Roman" w:hAnsi="Times New Roman" w:cs="Times New Roman"/>
          <w:sz w:val="24"/>
          <w:szCs w:val="24"/>
        </w:rPr>
        <w:t>нереабилитирующим</w:t>
      </w:r>
      <w:proofErr w:type="spellEnd"/>
      <w:r w:rsidRPr="002D40B8">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w:t>
      </w:r>
      <w:proofErr w:type="gramEnd"/>
      <w:r w:rsidRPr="002D40B8">
        <w:rPr>
          <w:rFonts w:ascii="Times New Roman" w:hAnsi="Times New Roman" w:cs="Times New Roman"/>
          <w:sz w:val="24"/>
          <w:szCs w:val="24"/>
        </w:rPr>
        <w:t xml:space="preserve"> </w:t>
      </w:r>
      <w:proofErr w:type="gramStart"/>
      <w:r w:rsidRPr="002D40B8">
        <w:rPr>
          <w:rFonts w:ascii="Times New Roman" w:hAnsi="Times New Roman" w:cs="Times New Roman"/>
          <w:sz w:val="24"/>
          <w:szCs w:val="24"/>
        </w:rPr>
        <w:t>ТК).</w:t>
      </w:r>
      <w:proofErr w:type="gramEnd"/>
    </w:p>
    <w:bookmarkEnd w:id="6"/>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2.2. </w:t>
      </w:r>
      <w:proofErr w:type="gramStart"/>
      <w:r w:rsidRPr="002D40B8">
        <w:rPr>
          <w:rFonts w:ascii="Times New Roman" w:hAnsi="Times New Roman" w:cs="Times New Roman"/>
          <w:sz w:val="24"/>
          <w:szCs w:val="24"/>
        </w:rPr>
        <w:t>Поступающий</w:t>
      </w:r>
      <w:proofErr w:type="gramEnd"/>
      <w:r w:rsidRPr="002D40B8">
        <w:rPr>
          <w:rFonts w:ascii="Times New Roman" w:hAnsi="Times New Roman" w:cs="Times New Roman"/>
          <w:sz w:val="24"/>
          <w:szCs w:val="24"/>
        </w:rPr>
        <w:t xml:space="preserve"> на основную работу при приеме представляет следующие документы: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паспорт или иной документ, удостоверяющий личность;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трудовую книжку (для лиц, поступающих на работу впервые, справку о последнем занятии, выданную по месту жительства);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страховое свидетельство государственного пенсионного страхования;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медицинское заключение об отсутствии противопоказаний по состоянию здоровья для работы в ДОУ.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дела.</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2.3.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2.4. Прием на работу осуществляется в следующем порядке: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оформляется заявление кандидата на имя руководителя ДОУ;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издается приказ о приеме на работу, который доводится до сведения нового работника</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под подпись;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составляется и подписывается трудовой договор;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2D40B8">
        <w:rPr>
          <w:rFonts w:ascii="Times New Roman" w:hAnsi="Times New Roman" w:cs="Times New Roman"/>
          <w:sz w:val="24"/>
          <w:szCs w:val="24"/>
        </w:rPr>
        <w:t>профподготовке</w:t>
      </w:r>
      <w:proofErr w:type="spellEnd"/>
      <w:r w:rsidRPr="002D40B8">
        <w:rPr>
          <w:rFonts w:ascii="Times New Roman" w:hAnsi="Times New Roman" w:cs="Times New Roman"/>
          <w:sz w:val="24"/>
          <w:szCs w:val="24"/>
        </w:rPr>
        <w:t xml:space="preserve">;  медицинское заключение об отсутствии противопоказаний;  выписки из приказов о назначении, переводе, повышении, увольнении).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2.5. При приеме работника на работу или при переводе его на другую работу руководитель ДОУ обязан: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разъяснить его права и обязанности;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познакомить с должностной инструкцией, содержанием и объемом его работы, с условиями оплаты его труда;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2.6.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2.7. Трудовые книжки хранятся у руководителя ДОУ  наравне с ценными документами, в условиях, гарантирующих их недоступность для посторонних лиц.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2.8.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2.9. </w:t>
      </w:r>
      <w:proofErr w:type="gramStart"/>
      <w:r w:rsidRPr="002D40B8">
        <w:rPr>
          <w:rFonts w:ascii="Times New Roman" w:hAnsi="Times New Roman" w:cs="Times New Roman"/>
          <w:sz w:val="24"/>
          <w:szCs w:val="24"/>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2D40B8">
        <w:rPr>
          <w:rFonts w:ascii="Times New Roman" w:hAnsi="Times New Roman" w:cs="Times New Roman"/>
          <w:sz w:val="24"/>
          <w:szCs w:val="24"/>
        </w:rPr>
        <w:t xml:space="preserve"> Об этом работник должен быть поставлен в известность в письменной форме не </w:t>
      </w:r>
      <w:proofErr w:type="gramStart"/>
      <w:r w:rsidRPr="002D40B8">
        <w:rPr>
          <w:rFonts w:ascii="Times New Roman" w:hAnsi="Times New Roman" w:cs="Times New Roman"/>
          <w:sz w:val="24"/>
          <w:szCs w:val="24"/>
        </w:rPr>
        <w:t>позднее</w:t>
      </w:r>
      <w:proofErr w:type="gramEnd"/>
      <w:r w:rsidRPr="002D40B8">
        <w:rPr>
          <w:rFonts w:ascii="Times New Roman" w:hAnsi="Times New Roman" w:cs="Times New Roman"/>
          <w:sz w:val="24"/>
          <w:szCs w:val="24"/>
        </w:rPr>
        <w:t xml:space="preserve"> чем за два месяца до их введения (ст. 74 ТК РФ).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2.10.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2D40B8">
        <w:rPr>
          <w:rFonts w:ascii="Times New Roman" w:hAnsi="Times New Roman" w:cs="Times New Roman"/>
          <w:sz w:val="24"/>
          <w:szCs w:val="24"/>
        </w:rPr>
        <w:t>,</w:t>
      </w:r>
      <w:proofErr w:type="gramEnd"/>
      <w:r w:rsidRPr="002D40B8">
        <w:rPr>
          <w:rFonts w:ascii="Times New Roman" w:hAnsi="Times New Roman" w:cs="Times New Roman"/>
          <w:sz w:val="24"/>
          <w:szCs w:val="24"/>
        </w:rPr>
        <w:t xml:space="preserve"> чем за три дня до увольнения. В случае</w:t>
      </w:r>
      <w:proofErr w:type="gramStart"/>
      <w:r w:rsidRPr="002D40B8">
        <w:rPr>
          <w:rFonts w:ascii="Times New Roman" w:hAnsi="Times New Roman" w:cs="Times New Roman"/>
          <w:sz w:val="24"/>
          <w:szCs w:val="24"/>
        </w:rPr>
        <w:t>,</w:t>
      </w:r>
      <w:proofErr w:type="gramEnd"/>
      <w:r w:rsidRPr="002D40B8">
        <w:rPr>
          <w:rFonts w:ascii="Times New Roman" w:hAnsi="Times New Roman" w:cs="Times New Roman"/>
          <w:sz w:val="24"/>
          <w:szCs w:val="24"/>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2.11.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2.12.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 </w:t>
      </w:r>
    </w:p>
    <w:p w:rsidR="002D40B8" w:rsidRPr="002D40B8" w:rsidRDefault="002D40B8" w:rsidP="002D40B8">
      <w:pPr>
        <w:spacing w:after="0" w:line="240" w:lineRule="auto"/>
        <w:jc w:val="both"/>
        <w:rPr>
          <w:rFonts w:ascii="Times New Roman" w:hAnsi="Times New Roman" w:cs="Times New Roman"/>
          <w:sz w:val="24"/>
          <w:szCs w:val="24"/>
        </w:rPr>
      </w:pPr>
    </w:p>
    <w:p w:rsid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2.13.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w:t>
      </w:r>
      <w:r w:rsidRPr="002D40B8">
        <w:rPr>
          <w:rFonts w:ascii="Times New Roman" w:hAnsi="Times New Roman" w:cs="Times New Roman"/>
          <w:sz w:val="24"/>
          <w:szCs w:val="24"/>
        </w:rPr>
        <w:lastRenderedPageBreak/>
        <w:t xml:space="preserve">расчет,  а также по письменному заявлению работника копии документов, связанных с его работой.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b/>
          <w:sz w:val="24"/>
          <w:szCs w:val="24"/>
        </w:rPr>
        <w:t xml:space="preserve">3. Основные обязанности администрации </w:t>
      </w:r>
    </w:p>
    <w:p w:rsidR="002D40B8" w:rsidRPr="002D40B8" w:rsidRDefault="002D40B8" w:rsidP="002D40B8">
      <w:pPr>
        <w:spacing w:after="0" w:line="240" w:lineRule="auto"/>
        <w:jc w:val="both"/>
        <w:rPr>
          <w:rFonts w:ascii="Times New Roman" w:hAnsi="Times New Roman" w:cs="Times New Roman"/>
          <w:b/>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Администрация ДОУ обязана: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3.1. Обеспечить соблюдение требований устава ДОУ  и правил внутреннего распорядка.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Принимать необходимые меры для профилактики травматизма, профессиональных и других заболеваний работников ДОУ  и детей.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3.5. Обеспечить работников необходимыми методическими пособиями и хозяйственным инвентарем для организации эффективной работы.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3.6. Осуществлять </w:t>
      </w:r>
      <w:proofErr w:type="gramStart"/>
      <w:r w:rsidRPr="002D40B8">
        <w:rPr>
          <w:rFonts w:ascii="Times New Roman" w:hAnsi="Times New Roman" w:cs="Times New Roman"/>
          <w:sz w:val="24"/>
          <w:szCs w:val="24"/>
        </w:rPr>
        <w:t>контроль за</w:t>
      </w:r>
      <w:proofErr w:type="gramEnd"/>
      <w:r w:rsidRPr="002D40B8">
        <w:rPr>
          <w:rFonts w:ascii="Times New Roman" w:hAnsi="Times New Roman" w:cs="Times New Roman"/>
          <w:sz w:val="24"/>
          <w:szCs w:val="24"/>
        </w:rPr>
        <w:t xml:space="preserve"> качеством воспитательно-образовательного процесса, выполнением образовательных программ.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3.7. Своевременно рассматривать предложения работников, направленные на улучшение работы ДОУ,  поддерживать и поощрять лучших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3.8. Обеспечивать условия для систематического повышения квалификации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3.9.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3.10. Своевременно предоставлять отпуска работникам ДОУ  в соответствии с утвержденным на год графиком.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720"/>
        <w:jc w:val="both"/>
        <w:rPr>
          <w:rFonts w:ascii="Times New Roman" w:hAnsi="Times New Roman" w:cs="Times New Roman"/>
          <w:b/>
          <w:sz w:val="24"/>
          <w:szCs w:val="24"/>
        </w:rPr>
      </w:pPr>
      <w:r w:rsidRPr="002D40B8">
        <w:rPr>
          <w:rFonts w:ascii="Times New Roman" w:hAnsi="Times New Roman" w:cs="Times New Roman"/>
          <w:b/>
          <w:sz w:val="24"/>
          <w:szCs w:val="24"/>
        </w:rPr>
        <w:t xml:space="preserve">4. Основные обязанности и права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Работники ДОУ обязаны: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 Выполнять правила внутреннего трудового распорядка ДОУ, соответствующие должностные инструкции.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 Систематически повышать свою квалификацию.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4.4. Неукоснительно соблюдать правила охраны труда и техники безопасности,  </w:t>
      </w:r>
      <w:proofErr w:type="gramStart"/>
      <w:r w:rsidRPr="002D40B8">
        <w:rPr>
          <w:rFonts w:ascii="Times New Roman" w:hAnsi="Times New Roman" w:cs="Times New Roman"/>
          <w:sz w:val="24"/>
          <w:szCs w:val="24"/>
        </w:rPr>
        <w:t>о</w:t>
      </w:r>
      <w:proofErr w:type="gramEnd"/>
      <w:r w:rsidRPr="002D40B8">
        <w:rPr>
          <w:rFonts w:ascii="Times New Roman" w:hAnsi="Times New Roman" w:cs="Times New Roman"/>
          <w:sz w:val="24"/>
          <w:szCs w:val="24"/>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4.5. Проходить в установленные сроки медицинский осмотр, соблюдать санитарные нормы и правила, гигиену труда.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4.7. Проявлять заботу о воспитанниках ДОУ, быть внимательными, учитывать индивидуальные особенности детей, их положение в семьях.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4.8. Соблюдать этические нормы поведения в коллективе, быть внимательными и доброжелательными в общении с родителями воспитанников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4.9. Своевременно заполнять и аккуратно вести установленную документацию.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Воспитатели ДОУ обязаны: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4.10.   Строго соблюдать трудовую дисциплину (выполнять п. 4.1-4.9).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4.11.   </w:t>
      </w:r>
      <w:proofErr w:type="gramStart"/>
      <w:r w:rsidRPr="002D40B8">
        <w:rPr>
          <w:rFonts w:ascii="Times New Roman" w:hAnsi="Times New Roman" w:cs="Times New Roman"/>
          <w:sz w:val="24"/>
          <w:szCs w:val="24"/>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roofErr w:type="gramEnd"/>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2D40B8" w:rsidRPr="002D40B8" w:rsidRDefault="002D40B8" w:rsidP="002D40B8">
      <w:pPr>
        <w:spacing w:after="0" w:line="240" w:lineRule="auto"/>
        <w:ind w:left="-180" w:firstLine="180"/>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4.13. Следить за посещаемостью детей своей группы, своевременно сообщать об отсутствующих детях старшей медсестре, заведующей.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4.14. Вести свою группу с младшего возраста до поступления детей в школу, готовить детей к поступлению в школу.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4.16. Участвовать в работе педагогических советов ДОУ, изучать педагогическую литературу, знакомиться с опытом работы других воспитателей.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4.18. Совместно с музыкальным руководителем готовить развлечения, праздники, принимать участие в праздничном оформлении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4.19. В летний период организовывать оздоровительные мероприятия на участке ДОУ под непосредственным руководством   медсестры, старшего воспитателя.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4.20. Работать в тесном контакте со вторым педагогом и помощником воспитателя в своей группе.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4.23. Защищать и </w:t>
      </w:r>
      <w:proofErr w:type="gramStart"/>
      <w:r w:rsidRPr="002D40B8">
        <w:rPr>
          <w:rFonts w:ascii="Times New Roman" w:hAnsi="Times New Roman" w:cs="Times New Roman"/>
          <w:sz w:val="24"/>
          <w:szCs w:val="24"/>
        </w:rPr>
        <w:t>представлять  права</w:t>
      </w:r>
      <w:proofErr w:type="gramEnd"/>
      <w:r w:rsidRPr="002D40B8">
        <w:rPr>
          <w:rFonts w:ascii="Times New Roman" w:hAnsi="Times New Roman" w:cs="Times New Roman"/>
          <w:sz w:val="24"/>
          <w:szCs w:val="24"/>
        </w:rPr>
        <w:t xml:space="preserve"> ребенка перед администрацией, советом и другими инстанциями.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4.24. Допускать на свои занятия администрацию и представителей общественности по предварительной договоренности.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Работники ДОУ имеют право: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4.25. Самостоятельно определять формы, средства и методы своей педагогической деятельности в рамках воспитательной концепции ДОУ;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4.26.  определять по своему усмотрению темпы прохождения того или иного разделов программы;</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4.27.  проявлять творчество,  инициативу;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4.28.  быть избранным в органы самоуправления;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4.29.  на уважение и вежливое обращение со стороны администрации, детей и родителей;</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4.30.   обращаться  при необходимости  к родителям для усиления контроля с их стороны за поведением и развитием детей;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4.31. на моральное и материальное поощрение по результатам своего труда;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4.32.  на повышение разряда и категории по результатам своего труда;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4.33.  на совмещение профессий (должностей);</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2D40B8" w:rsidRPr="002D40B8" w:rsidRDefault="002D40B8" w:rsidP="002D40B8">
      <w:pPr>
        <w:spacing w:after="0" w:line="240" w:lineRule="auto"/>
        <w:jc w:val="both"/>
        <w:rPr>
          <w:rFonts w:ascii="Times New Roman" w:hAnsi="Times New Roman" w:cs="Times New Roman"/>
          <w:sz w:val="24"/>
          <w:szCs w:val="24"/>
        </w:rPr>
      </w:pPr>
    </w:p>
    <w:p w:rsidR="002D40B8" w:rsidRDefault="002D40B8" w:rsidP="002D40B8">
      <w:pPr>
        <w:spacing w:after="0" w:line="240" w:lineRule="auto"/>
        <w:ind w:firstLine="540"/>
        <w:jc w:val="both"/>
        <w:rPr>
          <w:rFonts w:ascii="Times New Roman" w:hAnsi="Times New Roman" w:cs="Times New Roman"/>
          <w:b/>
          <w:sz w:val="24"/>
          <w:szCs w:val="24"/>
        </w:rPr>
      </w:pPr>
    </w:p>
    <w:p w:rsidR="002D40B8" w:rsidRDefault="002D40B8" w:rsidP="002D40B8">
      <w:pPr>
        <w:spacing w:after="0" w:line="240" w:lineRule="auto"/>
        <w:ind w:firstLine="540"/>
        <w:jc w:val="both"/>
        <w:rPr>
          <w:rFonts w:ascii="Times New Roman" w:hAnsi="Times New Roman" w:cs="Times New Roman"/>
          <w:b/>
          <w:sz w:val="24"/>
          <w:szCs w:val="24"/>
        </w:rPr>
      </w:pPr>
    </w:p>
    <w:p w:rsidR="002D40B8" w:rsidRDefault="002D40B8" w:rsidP="002D40B8">
      <w:pPr>
        <w:spacing w:after="0" w:line="240" w:lineRule="auto"/>
        <w:ind w:firstLine="540"/>
        <w:jc w:val="both"/>
        <w:rPr>
          <w:rFonts w:ascii="Times New Roman" w:hAnsi="Times New Roman" w:cs="Times New Roman"/>
          <w:b/>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bookmarkStart w:id="7" w:name="_GoBack"/>
      <w:bookmarkEnd w:id="7"/>
      <w:r w:rsidRPr="002D40B8">
        <w:rPr>
          <w:rFonts w:ascii="Times New Roman" w:hAnsi="Times New Roman" w:cs="Times New Roman"/>
          <w:b/>
          <w:sz w:val="24"/>
          <w:szCs w:val="24"/>
        </w:rPr>
        <w:t xml:space="preserve">5. Рабочее время и его использование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5.1. В ДОУ устанавливается 5-дневная рабочая неделя с двумя выходными днями - суббота и воскресенье. Продолжительность рабочего дня определяется из расчета:</w:t>
      </w:r>
    </w:p>
    <w:p w:rsidR="004A3FFC" w:rsidRPr="002D40B8" w:rsidRDefault="004A3FFC" w:rsidP="004A3FFC">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для заведующего и заместителей заведующего по ВМЧ и АХЧ- 40 часов в неделю;</w:t>
      </w:r>
    </w:p>
    <w:p w:rsidR="004A3FFC" w:rsidRDefault="004A3FFC" w:rsidP="004A3FFC">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воспитателей</w:t>
      </w:r>
      <w:r>
        <w:rPr>
          <w:rFonts w:ascii="Times New Roman" w:hAnsi="Times New Roman" w:cs="Times New Roman"/>
          <w:sz w:val="24"/>
          <w:szCs w:val="24"/>
        </w:rPr>
        <w:t xml:space="preserve"> (обед с воспитанниками 30 мин.),</w:t>
      </w:r>
      <w:r w:rsidRPr="002D40B8">
        <w:rPr>
          <w:rFonts w:ascii="Times New Roman" w:hAnsi="Times New Roman" w:cs="Times New Roman"/>
          <w:sz w:val="24"/>
          <w:szCs w:val="24"/>
        </w:rPr>
        <w:t xml:space="preserve"> </w:t>
      </w:r>
    </w:p>
    <w:p w:rsidR="004A3FFC"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воспитателей групп-36 часов;</w:t>
      </w:r>
    </w:p>
    <w:p w:rsidR="004A3FFC" w:rsidRPr="002D40B8"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D40B8">
        <w:rPr>
          <w:rFonts w:ascii="Times New Roman" w:hAnsi="Times New Roman" w:cs="Times New Roman"/>
          <w:sz w:val="24"/>
          <w:szCs w:val="24"/>
        </w:rPr>
        <w:t>педагога-психолога-36 часов в неделю;</w:t>
      </w:r>
    </w:p>
    <w:p w:rsidR="004A3FFC" w:rsidRPr="002D40B8" w:rsidRDefault="004A3FFC" w:rsidP="004A3FFC">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музыкального работника-24 часа в неделю;</w:t>
      </w:r>
    </w:p>
    <w:p w:rsidR="004A3FFC" w:rsidRPr="002D40B8" w:rsidRDefault="004A3FFC" w:rsidP="004A3FFC">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инструктора по физкультуре-30 часов в неделю;</w:t>
      </w:r>
    </w:p>
    <w:p w:rsidR="004A3FFC" w:rsidRDefault="004A3FFC" w:rsidP="004A3FFC">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педагога дополнительного образования -18 часов в неделю;</w:t>
      </w:r>
    </w:p>
    <w:p w:rsidR="004A3FFC"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социального</w:t>
      </w:r>
      <w:proofErr w:type="gramEnd"/>
      <w:r>
        <w:rPr>
          <w:rFonts w:ascii="Times New Roman" w:hAnsi="Times New Roman" w:cs="Times New Roman"/>
          <w:sz w:val="24"/>
          <w:szCs w:val="24"/>
        </w:rPr>
        <w:t xml:space="preserve"> педагога-36 часов;</w:t>
      </w:r>
    </w:p>
    <w:p w:rsidR="004A3FFC"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медсестры-39 часов;</w:t>
      </w:r>
    </w:p>
    <w:p w:rsidR="004A3FFC" w:rsidRPr="002D40B8"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диетсестры-39 часов;</w:t>
      </w:r>
    </w:p>
    <w:p w:rsidR="004A3FFC" w:rsidRPr="002D40B8"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w:t>
      </w:r>
      <w:r w:rsidRPr="002D40B8">
        <w:rPr>
          <w:rFonts w:ascii="Times New Roman" w:hAnsi="Times New Roman" w:cs="Times New Roman"/>
          <w:sz w:val="24"/>
          <w:szCs w:val="24"/>
        </w:rPr>
        <w:t xml:space="preserve"> помощников воспитателей-40 часов в неделю.</w:t>
      </w:r>
    </w:p>
    <w:p w:rsidR="004A3FFC" w:rsidRPr="002D40B8" w:rsidRDefault="004A3FFC" w:rsidP="004A3FFC">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5.2. ДОУ работает в двухсменном режиме: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5.3. Воспитатели ДОУ должны приходить на работу за 15 минут до начала занятий. Окончание рабочего дня воспитателей ДОУ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5.4.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5.5. Педагогическим работникам, где </w:t>
      </w:r>
      <w:proofErr w:type="gramStart"/>
      <w:r w:rsidRPr="002D40B8">
        <w:rPr>
          <w:rFonts w:ascii="Times New Roman" w:hAnsi="Times New Roman" w:cs="Times New Roman"/>
          <w:sz w:val="24"/>
          <w:szCs w:val="24"/>
        </w:rPr>
        <w:t>это</w:t>
      </w:r>
      <w:proofErr w:type="gramEnd"/>
      <w:r w:rsidRPr="002D40B8">
        <w:rPr>
          <w:rFonts w:ascii="Times New Roman" w:hAnsi="Times New Roman" w:cs="Times New Roman"/>
          <w:sz w:val="24"/>
          <w:szCs w:val="24"/>
        </w:rPr>
        <w:t xml:space="preserve"> возможно, выделяется один свободный день в неделю для методической работы и повышения квалификации.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Администрация имеет право вызвать воспитателя (методиста) на замену в методический день.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5.6. Администрация ДОУ организует учет рабочего времени и его использования всех работников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FB5C1D" w:rsidRDefault="00FB5C1D" w:rsidP="002D40B8">
      <w:pPr>
        <w:spacing w:after="0" w:line="240" w:lineRule="auto"/>
        <w:jc w:val="both"/>
        <w:rPr>
          <w:rFonts w:ascii="Times New Roman" w:hAnsi="Times New Roman" w:cs="Times New Roman"/>
          <w:b/>
          <w:sz w:val="24"/>
          <w:szCs w:val="24"/>
        </w:rPr>
      </w:pPr>
    </w:p>
    <w:p w:rsidR="00F4277C" w:rsidRPr="00FB5C1D" w:rsidRDefault="00941866" w:rsidP="002D40B8">
      <w:pPr>
        <w:spacing w:after="0" w:line="240" w:lineRule="auto"/>
        <w:jc w:val="both"/>
        <w:rPr>
          <w:rFonts w:ascii="Times New Roman" w:hAnsi="Times New Roman" w:cs="Times New Roman"/>
          <w:b/>
          <w:sz w:val="24"/>
          <w:szCs w:val="24"/>
        </w:rPr>
      </w:pPr>
      <w:r w:rsidRPr="00FB5C1D">
        <w:rPr>
          <w:rFonts w:ascii="Times New Roman" w:hAnsi="Times New Roman" w:cs="Times New Roman"/>
          <w:b/>
          <w:sz w:val="24"/>
          <w:szCs w:val="24"/>
        </w:rPr>
        <w:t>Выходные дни: суббота,</w:t>
      </w:r>
      <w:r w:rsidR="004A3FFC" w:rsidRPr="00FB5C1D">
        <w:rPr>
          <w:rFonts w:ascii="Times New Roman" w:hAnsi="Times New Roman" w:cs="Times New Roman"/>
          <w:b/>
          <w:sz w:val="24"/>
          <w:szCs w:val="24"/>
        </w:rPr>
        <w:t xml:space="preserve"> </w:t>
      </w:r>
      <w:r w:rsidRPr="00FB5C1D">
        <w:rPr>
          <w:rFonts w:ascii="Times New Roman" w:hAnsi="Times New Roman" w:cs="Times New Roman"/>
          <w:b/>
          <w:sz w:val="24"/>
          <w:szCs w:val="24"/>
        </w:rPr>
        <w:t xml:space="preserve">воскресенье. </w:t>
      </w:r>
    </w:p>
    <w:p w:rsidR="00FB5C1D" w:rsidRDefault="00FB5C1D" w:rsidP="002D40B8">
      <w:pPr>
        <w:spacing w:after="0" w:line="240" w:lineRule="auto"/>
        <w:jc w:val="both"/>
        <w:rPr>
          <w:rFonts w:ascii="Times New Roman" w:hAnsi="Times New Roman" w:cs="Times New Roman"/>
          <w:sz w:val="24"/>
          <w:szCs w:val="24"/>
        </w:rPr>
      </w:pPr>
    </w:p>
    <w:p w:rsidR="00941866" w:rsidRDefault="00941866" w:rsidP="002D40B8">
      <w:pPr>
        <w:spacing w:after="0" w:line="240" w:lineRule="auto"/>
        <w:jc w:val="both"/>
        <w:rPr>
          <w:rFonts w:ascii="Times New Roman" w:hAnsi="Times New Roman" w:cs="Times New Roman"/>
          <w:sz w:val="24"/>
          <w:szCs w:val="24"/>
        </w:rPr>
      </w:pPr>
      <w:r w:rsidRPr="00F4277C">
        <w:rPr>
          <w:rFonts w:ascii="Times New Roman" w:hAnsi="Times New Roman" w:cs="Times New Roman"/>
          <w:sz w:val="24"/>
          <w:szCs w:val="24"/>
        </w:rPr>
        <w:t xml:space="preserve">В </w:t>
      </w:r>
      <w:r w:rsidR="004A3FFC">
        <w:rPr>
          <w:rFonts w:ascii="Times New Roman" w:hAnsi="Times New Roman" w:cs="Times New Roman"/>
          <w:sz w:val="24"/>
          <w:szCs w:val="24"/>
        </w:rPr>
        <w:t>предпраздни</w:t>
      </w:r>
      <w:r w:rsidRPr="00F4277C">
        <w:rPr>
          <w:rFonts w:ascii="Times New Roman" w:hAnsi="Times New Roman" w:cs="Times New Roman"/>
          <w:sz w:val="24"/>
          <w:szCs w:val="24"/>
        </w:rPr>
        <w:t>чные дни продолжительность рабочего дня</w:t>
      </w:r>
      <w:r w:rsidR="00F4277C" w:rsidRPr="00F4277C">
        <w:rPr>
          <w:rFonts w:ascii="Times New Roman" w:hAnsi="Times New Roman" w:cs="Times New Roman"/>
          <w:sz w:val="24"/>
          <w:szCs w:val="24"/>
        </w:rPr>
        <w:t xml:space="preserve"> сокращается на один час. Р</w:t>
      </w:r>
      <w:r w:rsidR="00F4277C">
        <w:rPr>
          <w:rFonts w:ascii="Times New Roman" w:hAnsi="Times New Roman" w:cs="Times New Roman"/>
          <w:sz w:val="24"/>
          <w:szCs w:val="24"/>
        </w:rPr>
        <w:t>абота не проводится в праздничные дни,</w:t>
      </w:r>
      <w:r w:rsidR="004A3FFC">
        <w:rPr>
          <w:rFonts w:ascii="Times New Roman" w:hAnsi="Times New Roman" w:cs="Times New Roman"/>
          <w:sz w:val="24"/>
          <w:szCs w:val="24"/>
        </w:rPr>
        <w:t xml:space="preserve"> </w:t>
      </w:r>
      <w:r w:rsidR="00F4277C">
        <w:rPr>
          <w:rFonts w:ascii="Times New Roman" w:hAnsi="Times New Roman" w:cs="Times New Roman"/>
          <w:sz w:val="24"/>
          <w:szCs w:val="24"/>
        </w:rPr>
        <w:t>установленные Правительством РФ.</w:t>
      </w:r>
    </w:p>
    <w:p w:rsidR="00F4277C" w:rsidRDefault="00F4277C" w:rsidP="002D4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Рабочее время работников определяется настоящими Правилами,</w:t>
      </w:r>
      <w:r w:rsidR="004A3FFC">
        <w:rPr>
          <w:rFonts w:ascii="Times New Roman" w:hAnsi="Times New Roman" w:cs="Times New Roman"/>
          <w:sz w:val="24"/>
          <w:szCs w:val="24"/>
        </w:rPr>
        <w:t xml:space="preserve"> </w:t>
      </w:r>
      <w:r>
        <w:rPr>
          <w:rFonts w:ascii="Times New Roman" w:hAnsi="Times New Roman" w:cs="Times New Roman"/>
          <w:sz w:val="24"/>
          <w:szCs w:val="24"/>
        </w:rPr>
        <w:t>режимом дня,</w:t>
      </w:r>
      <w:r w:rsidR="004A3FFC">
        <w:rPr>
          <w:rFonts w:ascii="Times New Roman" w:hAnsi="Times New Roman" w:cs="Times New Roman"/>
          <w:sz w:val="24"/>
          <w:szCs w:val="24"/>
        </w:rPr>
        <w:t xml:space="preserve"> </w:t>
      </w:r>
      <w:r>
        <w:rPr>
          <w:rFonts w:ascii="Times New Roman" w:hAnsi="Times New Roman" w:cs="Times New Roman"/>
          <w:sz w:val="24"/>
          <w:szCs w:val="24"/>
        </w:rPr>
        <w:t>графиком сменности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утверждаемыми работодателем по согласованию с профсоюзным комитетом,</w:t>
      </w:r>
      <w:r w:rsidR="004A3FFC">
        <w:rPr>
          <w:rFonts w:ascii="Times New Roman" w:hAnsi="Times New Roman" w:cs="Times New Roman"/>
          <w:sz w:val="24"/>
          <w:szCs w:val="24"/>
        </w:rPr>
        <w:t xml:space="preserve"> </w:t>
      </w:r>
      <w:r>
        <w:rPr>
          <w:rFonts w:ascii="Times New Roman" w:hAnsi="Times New Roman" w:cs="Times New Roman"/>
          <w:sz w:val="24"/>
          <w:szCs w:val="24"/>
        </w:rPr>
        <w:t>условиями трудового договора. Графики объявляются работнику под роспись.</w:t>
      </w:r>
    </w:p>
    <w:p w:rsidR="00F4277C" w:rsidRDefault="00F4277C" w:rsidP="002D4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Перерыв для отдыха и питания педагогических работников устанавливаются во время отдыха и питания воспитанников, для других работников устанавливаются во время отдыха и питания воспитанников, для других работников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утвержденного графика:</w:t>
      </w:r>
    </w:p>
    <w:p w:rsidR="00FB5C1D" w:rsidRDefault="00FB5C1D" w:rsidP="002D40B8">
      <w:pPr>
        <w:spacing w:after="0" w:line="240" w:lineRule="auto"/>
        <w:jc w:val="both"/>
        <w:rPr>
          <w:rFonts w:ascii="Times New Roman" w:hAnsi="Times New Roman" w:cs="Times New Roman"/>
          <w:b/>
          <w:sz w:val="24"/>
          <w:szCs w:val="24"/>
        </w:rPr>
      </w:pPr>
    </w:p>
    <w:p w:rsidR="004A3FFC" w:rsidRDefault="004A3FFC" w:rsidP="002D40B8">
      <w:pPr>
        <w:spacing w:after="0" w:line="240" w:lineRule="auto"/>
        <w:jc w:val="both"/>
        <w:rPr>
          <w:rFonts w:ascii="Times New Roman" w:hAnsi="Times New Roman" w:cs="Times New Roman"/>
          <w:sz w:val="24"/>
          <w:szCs w:val="24"/>
        </w:rPr>
      </w:pPr>
      <w:r w:rsidRPr="004A3FFC">
        <w:rPr>
          <w:rFonts w:ascii="Times New Roman" w:hAnsi="Times New Roman" w:cs="Times New Roman"/>
          <w:b/>
          <w:sz w:val="24"/>
          <w:szCs w:val="24"/>
        </w:rPr>
        <w:t xml:space="preserve">Воспитатели </w:t>
      </w:r>
      <w:r>
        <w:rPr>
          <w:rFonts w:ascii="Times New Roman" w:hAnsi="Times New Roman" w:cs="Times New Roman"/>
          <w:sz w:val="24"/>
          <w:szCs w:val="24"/>
        </w:rPr>
        <w:t>с 07.00 до 19.00 (36 часов в неделю):</w:t>
      </w:r>
    </w:p>
    <w:p w:rsidR="004A3FFC" w:rsidRDefault="004A3FFC" w:rsidP="002D4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Согласно </w:t>
      </w:r>
      <w:r w:rsidR="008F69D8">
        <w:rPr>
          <w:rFonts w:ascii="Times New Roman" w:hAnsi="Times New Roman" w:cs="Times New Roman"/>
          <w:sz w:val="24"/>
          <w:szCs w:val="24"/>
        </w:rPr>
        <w:t>графику</w:t>
      </w:r>
      <w:r>
        <w:rPr>
          <w:rFonts w:ascii="Times New Roman" w:hAnsi="Times New Roman" w:cs="Times New Roman"/>
          <w:sz w:val="24"/>
          <w:szCs w:val="24"/>
        </w:rPr>
        <w:t xml:space="preserve"> 2 смены:</w:t>
      </w:r>
    </w:p>
    <w:p w:rsidR="004A3FFC" w:rsidRDefault="004A3FFC" w:rsidP="002D4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 смена с 07.00часов до 14 часов 20 мин.</w:t>
      </w:r>
    </w:p>
    <w:p w:rsidR="004A3FFC" w:rsidRDefault="004A3FFC" w:rsidP="002D4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- 2 смена с 11 часов 40 мин до 19.00часов.</w:t>
      </w:r>
    </w:p>
    <w:p w:rsidR="00FB5C1D" w:rsidRDefault="00FB5C1D" w:rsidP="002D40B8">
      <w:pPr>
        <w:spacing w:after="0" w:line="240" w:lineRule="auto"/>
        <w:jc w:val="both"/>
        <w:rPr>
          <w:rFonts w:ascii="Times New Roman" w:hAnsi="Times New Roman" w:cs="Times New Roman"/>
          <w:b/>
          <w:sz w:val="24"/>
          <w:szCs w:val="24"/>
        </w:rPr>
      </w:pPr>
    </w:p>
    <w:p w:rsidR="004A3FFC" w:rsidRDefault="004A3FFC" w:rsidP="002D40B8">
      <w:pPr>
        <w:spacing w:after="0" w:line="240" w:lineRule="auto"/>
        <w:jc w:val="both"/>
        <w:rPr>
          <w:rFonts w:ascii="Times New Roman" w:hAnsi="Times New Roman" w:cs="Times New Roman"/>
          <w:sz w:val="24"/>
          <w:szCs w:val="24"/>
        </w:rPr>
      </w:pPr>
      <w:r w:rsidRPr="004A3FFC">
        <w:rPr>
          <w:rFonts w:ascii="Times New Roman" w:hAnsi="Times New Roman" w:cs="Times New Roman"/>
          <w:b/>
          <w:sz w:val="24"/>
          <w:szCs w:val="24"/>
        </w:rPr>
        <w:t>Социальный педагог</w:t>
      </w:r>
      <w:r>
        <w:rPr>
          <w:rFonts w:ascii="Times New Roman" w:hAnsi="Times New Roman" w:cs="Times New Roman"/>
          <w:sz w:val="24"/>
          <w:szCs w:val="24"/>
        </w:rPr>
        <w:t xml:space="preserve"> (36 часов в неделю):</w:t>
      </w:r>
    </w:p>
    <w:p w:rsidR="004A3FFC" w:rsidRPr="00F4277C" w:rsidRDefault="004A3FFC" w:rsidP="002D4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09.00 часов до 17часов 20 минут,</w:t>
      </w:r>
      <w:r w:rsidR="008F69D8">
        <w:rPr>
          <w:rFonts w:ascii="Times New Roman" w:hAnsi="Times New Roman" w:cs="Times New Roman"/>
          <w:sz w:val="24"/>
          <w:szCs w:val="24"/>
        </w:rPr>
        <w:t xml:space="preserve"> </w:t>
      </w:r>
      <w:r>
        <w:rPr>
          <w:rFonts w:ascii="Times New Roman" w:hAnsi="Times New Roman" w:cs="Times New Roman"/>
          <w:sz w:val="24"/>
          <w:szCs w:val="24"/>
        </w:rPr>
        <w:t>перерыв на обед</w:t>
      </w:r>
      <w:r w:rsidR="008F69D8">
        <w:rPr>
          <w:rFonts w:ascii="Times New Roman" w:hAnsi="Times New Roman" w:cs="Times New Roman"/>
          <w:sz w:val="24"/>
          <w:szCs w:val="24"/>
        </w:rPr>
        <w:t xml:space="preserve"> </w:t>
      </w:r>
      <w:r>
        <w:rPr>
          <w:rFonts w:ascii="Times New Roman" w:hAnsi="Times New Roman" w:cs="Times New Roman"/>
          <w:sz w:val="24"/>
          <w:szCs w:val="24"/>
        </w:rPr>
        <w:t>с 13.00 до 14.00 часов:</w:t>
      </w:r>
    </w:p>
    <w:p w:rsidR="00FB5C1D" w:rsidRDefault="00FB5C1D" w:rsidP="004A3FFC">
      <w:pPr>
        <w:spacing w:after="0" w:line="240" w:lineRule="auto"/>
        <w:jc w:val="both"/>
        <w:rPr>
          <w:rFonts w:ascii="Times New Roman" w:hAnsi="Times New Roman" w:cs="Times New Roman"/>
          <w:b/>
          <w:sz w:val="24"/>
          <w:szCs w:val="24"/>
        </w:rPr>
      </w:pPr>
    </w:p>
    <w:p w:rsidR="004A3FFC" w:rsidRPr="002D40B8"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w:t>
      </w:r>
      <w:r w:rsidRPr="004A3FFC">
        <w:rPr>
          <w:rFonts w:ascii="Times New Roman" w:hAnsi="Times New Roman" w:cs="Times New Roman"/>
          <w:b/>
          <w:sz w:val="24"/>
          <w:szCs w:val="24"/>
        </w:rPr>
        <w:t>едагога-психолога</w:t>
      </w:r>
      <w:r w:rsidR="00BC0BD6">
        <w:rPr>
          <w:rFonts w:ascii="Times New Roman" w:hAnsi="Times New Roman" w:cs="Times New Roman"/>
          <w:b/>
          <w:sz w:val="24"/>
          <w:szCs w:val="24"/>
        </w:rPr>
        <w:t xml:space="preserve"> </w:t>
      </w:r>
      <w:r w:rsidR="00BC0BD6">
        <w:rPr>
          <w:rFonts w:ascii="Times New Roman" w:hAnsi="Times New Roman" w:cs="Times New Roman"/>
          <w:sz w:val="24"/>
          <w:szCs w:val="24"/>
        </w:rPr>
        <w:t>(</w:t>
      </w:r>
      <w:r w:rsidRPr="002D40B8">
        <w:rPr>
          <w:rFonts w:ascii="Times New Roman" w:hAnsi="Times New Roman" w:cs="Times New Roman"/>
          <w:sz w:val="24"/>
          <w:szCs w:val="24"/>
        </w:rPr>
        <w:t>36 часов в неделю</w:t>
      </w:r>
      <w:r w:rsidR="00BC0BD6">
        <w:rPr>
          <w:rFonts w:ascii="Times New Roman" w:hAnsi="Times New Roman" w:cs="Times New Roman"/>
          <w:sz w:val="24"/>
          <w:szCs w:val="24"/>
        </w:rPr>
        <w:t>)</w:t>
      </w:r>
      <w:r w:rsidRPr="002D40B8">
        <w:rPr>
          <w:rFonts w:ascii="Times New Roman" w:hAnsi="Times New Roman" w:cs="Times New Roman"/>
          <w:sz w:val="24"/>
          <w:szCs w:val="24"/>
        </w:rPr>
        <w:t>;</w:t>
      </w:r>
    </w:p>
    <w:p w:rsidR="004A3FFC" w:rsidRDefault="004A3FFC"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09.00 часов до 17 часов 20 мин,</w:t>
      </w:r>
      <w:r w:rsidR="008F69D8">
        <w:rPr>
          <w:rFonts w:ascii="Times New Roman" w:hAnsi="Times New Roman" w:cs="Times New Roman"/>
          <w:sz w:val="24"/>
          <w:szCs w:val="24"/>
        </w:rPr>
        <w:t xml:space="preserve"> </w:t>
      </w:r>
      <w:r>
        <w:rPr>
          <w:rFonts w:ascii="Times New Roman" w:hAnsi="Times New Roman" w:cs="Times New Roman"/>
          <w:sz w:val="24"/>
          <w:szCs w:val="24"/>
        </w:rPr>
        <w:t>перерыв на обед с 13.00 до 14.00 часов;</w:t>
      </w:r>
    </w:p>
    <w:p w:rsidR="00FB5C1D" w:rsidRDefault="004A3FFC" w:rsidP="004A3FFC">
      <w:pPr>
        <w:spacing w:after="0" w:line="240" w:lineRule="auto"/>
        <w:jc w:val="both"/>
        <w:rPr>
          <w:rFonts w:ascii="Times New Roman" w:hAnsi="Times New Roman" w:cs="Times New Roman"/>
          <w:b/>
          <w:sz w:val="24"/>
          <w:szCs w:val="24"/>
        </w:rPr>
      </w:pPr>
      <w:r w:rsidRPr="004A3FFC">
        <w:rPr>
          <w:rFonts w:ascii="Times New Roman" w:hAnsi="Times New Roman" w:cs="Times New Roman"/>
          <w:b/>
          <w:sz w:val="24"/>
          <w:szCs w:val="24"/>
        </w:rPr>
        <w:t xml:space="preserve"> </w:t>
      </w:r>
    </w:p>
    <w:p w:rsidR="004A3FFC" w:rsidRPr="002D40B8" w:rsidRDefault="004A3FFC" w:rsidP="004A3FFC">
      <w:pPr>
        <w:spacing w:after="0" w:line="240" w:lineRule="auto"/>
        <w:jc w:val="both"/>
        <w:rPr>
          <w:rFonts w:ascii="Times New Roman" w:hAnsi="Times New Roman" w:cs="Times New Roman"/>
          <w:sz w:val="24"/>
          <w:szCs w:val="24"/>
        </w:rPr>
      </w:pPr>
      <w:r w:rsidRPr="004A3FFC">
        <w:rPr>
          <w:rFonts w:ascii="Times New Roman" w:hAnsi="Times New Roman" w:cs="Times New Roman"/>
          <w:b/>
          <w:sz w:val="24"/>
          <w:szCs w:val="24"/>
        </w:rPr>
        <w:t>Музыкального работника</w:t>
      </w:r>
      <w:r w:rsidR="00BC0BD6">
        <w:rPr>
          <w:rFonts w:ascii="Times New Roman" w:hAnsi="Times New Roman" w:cs="Times New Roman"/>
          <w:sz w:val="24"/>
          <w:szCs w:val="24"/>
        </w:rPr>
        <w:t xml:space="preserve"> (</w:t>
      </w:r>
      <w:r w:rsidRPr="002D40B8">
        <w:rPr>
          <w:rFonts w:ascii="Times New Roman" w:hAnsi="Times New Roman" w:cs="Times New Roman"/>
          <w:sz w:val="24"/>
          <w:szCs w:val="24"/>
        </w:rPr>
        <w:t>24 часа в неделю</w:t>
      </w:r>
      <w:r w:rsidR="00BC0BD6">
        <w:rPr>
          <w:rFonts w:ascii="Times New Roman" w:hAnsi="Times New Roman" w:cs="Times New Roman"/>
          <w:sz w:val="24"/>
          <w:szCs w:val="24"/>
        </w:rPr>
        <w:t>)</w:t>
      </w:r>
      <w:r w:rsidRPr="002D40B8">
        <w:rPr>
          <w:rFonts w:ascii="Times New Roman" w:hAnsi="Times New Roman" w:cs="Times New Roman"/>
          <w:sz w:val="24"/>
          <w:szCs w:val="24"/>
        </w:rPr>
        <w:t>;</w:t>
      </w:r>
    </w:p>
    <w:p w:rsidR="004A3FFC" w:rsidRDefault="00BC0BD6"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08.00 часов до 13 часов;</w:t>
      </w:r>
    </w:p>
    <w:p w:rsidR="00FB5C1D" w:rsidRDefault="00BC0BD6" w:rsidP="00BC0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C0BD6" w:rsidRPr="002D40B8" w:rsidRDefault="00BC0BD6" w:rsidP="00BC0BD6">
      <w:pPr>
        <w:spacing w:after="0" w:line="240" w:lineRule="auto"/>
        <w:jc w:val="both"/>
        <w:rPr>
          <w:rFonts w:ascii="Times New Roman" w:hAnsi="Times New Roman" w:cs="Times New Roman"/>
          <w:sz w:val="24"/>
          <w:szCs w:val="24"/>
        </w:rPr>
      </w:pPr>
      <w:r w:rsidRPr="00BC0BD6">
        <w:rPr>
          <w:rFonts w:ascii="Times New Roman" w:hAnsi="Times New Roman" w:cs="Times New Roman"/>
          <w:b/>
          <w:sz w:val="24"/>
          <w:szCs w:val="24"/>
        </w:rPr>
        <w:t>Инструктора по физкультуре</w:t>
      </w:r>
      <w:r>
        <w:rPr>
          <w:rFonts w:ascii="Times New Roman" w:hAnsi="Times New Roman" w:cs="Times New Roman"/>
          <w:sz w:val="24"/>
          <w:szCs w:val="24"/>
        </w:rPr>
        <w:t xml:space="preserve"> (</w:t>
      </w:r>
      <w:r w:rsidRPr="002D40B8">
        <w:rPr>
          <w:rFonts w:ascii="Times New Roman" w:hAnsi="Times New Roman" w:cs="Times New Roman"/>
          <w:sz w:val="24"/>
          <w:szCs w:val="24"/>
        </w:rPr>
        <w:t>30 часов в неделю</w:t>
      </w:r>
      <w:r>
        <w:rPr>
          <w:rFonts w:ascii="Times New Roman" w:hAnsi="Times New Roman" w:cs="Times New Roman"/>
          <w:sz w:val="24"/>
          <w:szCs w:val="24"/>
        </w:rPr>
        <w:t>)</w:t>
      </w:r>
      <w:r w:rsidRPr="002D40B8">
        <w:rPr>
          <w:rFonts w:ascii="Times New Roman" w:hAnsi="Times New Roman" w:cs="Times New Roman"/>
          <w:sz w:val="24"/>
          <w:szCs w:val="24"/>
        </w:rPr>
        <w:t>;</w:t>
      </w:r>
    </w:p>
    <w:p w:rsidR="00BC0BD6" w:rsidRDefault="00BC0BD6"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 0</w:t>
      </w:r>
      <w:r w:rsidR="008F69D8">
        <w:rPr>
          <w:rFonts w:ascii="Times New Roman" w:hAnsi="Times New Roman" w:cs="Times New Roman"/>
          <w:sz w:val="24"/>
          <w:szCs w:val="24"/>
        </w:rPr>
        <w:t>8.00 часов до 15 часов 20 минут</w:t>
      </w:r>
      <w:proofErr w:type="gramStart"/>
      <w:r w:rsidR="008F69D8">
        <w:rPr>
          <w:rFonts w:ascii="Times New Roman" w:hAnsi="Times New Roman" w:cs="Times New Roman"/>
          <w:sz w:val="24"/>
          <w:szCs w:val="24"/>
        </w:rPr>
        <w:t>.</w:t>
      </w:r>
      <w:proofErr w:type="gramEnd"/>
      <w:r w:rsidR="008F69D8">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ерерыв на обед с 13.00 часов до 14.00 часов;</w:t>
      </w:r>
    </w:p>
    <w:p w:rsidR="00BC0BD6" w:rsidRDefault="00BC0BD6" w:rsidP="004A3FFC">
      <w:pPr>
        <w:spacing w:after="0" w:line="240" w:lineRule="auto"/>
        <w:jc w:val="both"/>
        <w:rPr>
          <w:rFonts w:ascii="Times New Roman" w:hAnsi="Times New Roman" w:cs="Times New Roman"/>
          <w:sz w:val="24"/>
          <w:szCs w:val="24"/>
        </w:rPr>
      </w:pPr>
      <w:r w:rsidRPr="00BC0BD6">
        <w:rPr>
          <w:rFonts w:ascii="Times New Roman" w:hAnsi="Times New Roman" w:cs="Times New Roman"/>
          <w:b/>
          <w:sz w:val="24"/>
          <w:szCs w:val="24"/>
        </w:rPr>
        <w:t>Старший воспитатель</w:t>
      </w:r>
      <w:r>
        <w:rPr>
          <w:rFonts w:ascii="Times New Roman" w:hAnsi="Times New Roman" w:cs="Times New Roman"/>
          <w:sz w:val="24"/>
          <w:szCs w:val="24"/>
        </w:rPr>
        <w:t xml:space="preserve"> (36 часов в неделю)</w:t>
      </w:r>
    </w:p>
    <w:p w:rsidR="00BC0BD6" w:rsidRDefault="00BC0BD6"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09.00 часов до 17 часов 20 минут,</w:t>
      </w:r>
      <w:r w:rsidR="008F69D8">
        <w:rPr>
          <w:rFonts w:ascii="Times New Roman" w:hAnsi="Times New Roman" w:cs="Times New Roman"/>
          <w:sz w:val="24"/>
          <w:szCs w:val="24"/>
        </w:rPr>
        <w:t xml:space="preserve"> </w:t>
      </w:r>
      <w:r>
        <w:rPr>
          <w:rFonts w:ascii="Times New Roman" w:hAnsi="Times New Roman" w:cs="Times New Roman"/>
          <w:sz w:val="24"/>
          <w:szCs w:val="24"/>
        </w:rPr>
        <w:t>перерыв на обед с 13.00 до 14.00часов;</w:t>
      </w:r>
    </w:p>
    <w:p w:rsidR="00FB5C1D" w:rsidRDefault="00FB5C1D" w:rsidP="008F69D8">
      <w:pPr>
        <w:spacing w:after="0" w:line="240" w:lineRule="auto"/>
        <w:jc w:val="both"/>
        <w:rPr>
          <w:rFonts w:ascii="Times New Roman" w:hAnsi="Times New Roman" w:cs="Times New Roman"/>
          <w:b/>
          <w:sz w:val="24"/>
          <w:szCs w:val="24"/>
        </w:rPr>
      </w:pPr>
    </w:p>
    <w:p w:rsidR="008F69D8" w:rsidRDefault="00BC0BD6" w:rsidP="008F69D8">
      <w:pPr>
        <w:spacing w:after="0" w:line="240" w:lineRule="auto"/>
        <w:jc w:val="both"/>
        <w:rPr>
          <w:rFonts w:ascii="Times New Roman" w:hAnsi="Times New Roman" w:cs="Times New Roman"/>
          <w:sz w:val="24"/>
          <w:szCs w:val="24"/>
        </w:rPr>
      </w:pPr>
      <w:r w:rsidRPr="00BC0BD6">
        <w:rPr>
          <w:rFonts w:ascii="Times New Roman" w:hAnsi="Times New Roman" w:cs="Times New Roman"/>
          <w:b/>
          <w:sz w:val="24"/>
          <w:szCs w:val="24"/>
        </w:rPr>
        <w:t>Младший воспитатель,</w:t>
      </w:r>
      <w:r w:rsidR="008F69D8">
        <w:rPr>
          <w:rFonts w:ascii="Times New Roman" w:hAnsi="Times New Roman" w:cs="Times New Roman"/>
          <w:b/>
          <w:sz w:val="24"/>
          <w:szCs w:val="24"/>
        </w:rPr>
        <w:t xml:space="preserve"> </w:t>
      </w:r>
      <w:r w:rsidRPr="00BC0BD6">
        <w:rPr>
          <w:rFonts w:ascii="Times New Roman" w:hAnsi="Times New Roman" w:cs="Times New Roman"/>
          <w:b/>
          <w:sz w:val="24"/>
          <w:szCs w:val="24"/>
        </w:rPr>
        <w:t xml:space="preserve">обслуживающий </w:t>
      </w:r>
      <w:r w:rsidR="008F69D8">
        <w:rPr>
          <w:rFonts w:ascii="Times New Roman" w:hAnsi="Times New Roman" w:cs="Times New Roman"/>
          <w:b/>
          <w:sz w:val="24"/>
          <w:szCs w:val="24"/>
        </w:rPr>
        <w:t xml:space="preserve"> </w:t>
      </w:r>
      <w:r w:rsidRPr="00BC0BD6">
        <w:rPr>
          <w:rFonts w:ascii="Times New Roman" w:hAnsi="Times New Roman" w:cs="Times New Roman"/>
          <w:b/>
          <w:sz w:val="24"/>
          <w:szCs w:val="24"/>
        </w:rPr>
        <w:t>персонал,</w:t>
      </w:r>
      <w:r w:rsidR="008F69D8">
        <w:rPr>
          <w:rFonts w:ascii="Times New Roman" w:hAnsi="Times New Roman" w:cs="Times New Roman"/>
          <w:b/>
          <w:sz w:val="24"/>
          <w:szCs w:val="24"/>
        </w:rPr>
        <w:t xml:space="preserve"> </w:t>
      </w:r>
      <w:r w:rsidRPr="00BC0BD6">
        <w:rPr>
          <w:rFonts w:ascii="Times New Roman" w:hAnsi="Times New Roman" w:cs="Times New Roman"/>
          <w:b/>
          <w:sz w:val="24"/>
          <w:szCs w:val="24"/>
        </w:rPr>
        <w:t>начальник хозяйственного отдела</w:t>
      </w:r>
      <w:r>
        <w:rPr>
          <w:rFonts w:ascii="Times New Roman" w:hAnsi="Times New Roman" w:cs="Times New Roman"/>
          <w:sz w:val="24"/>
          <w:szCs w:val="24"/>
        </w:rPr>
        <w:t xml:space="preserve"> , (40 часов в неделю):</w:t>
      </w:r>
      <w:r w:rsidR="008F69D8" w:rsidRPr="008F69D8">
        <w:rPr>
          <w:rFonts w:ascii="Times New Roman" w:hAnsi="Times New Roman" w:cs="Times New Roman"/>
          <w:sz w:val="24"/>
          <w:szCs w:val="24"/>
        </w:rPr>
        <w:t xml:space="preserve"> </w:t>
      </w:r>
    </w:p>
    <w:p w:rsidR="008F69D8" w:rsidRDefault="008F69D8" w:rsidP="008F6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 18.00 до 17.00 часов, перерыв на обед с 13.30часов до 14 часов 30 минут;</w:t>
      </w:r>
    </w:p>
    <w:p w:rsidR="00FB5C1D" w:rsidRDefault="00FB5C1D" w:rsidP="004A3FFC">
      <w:pPr>
        <w:spacing w:after="0" w:line="240" w:lineRule="auto"/>
        <w:jc w:val="both"/>
        <w:rPr>
          <w:rFonts w:ascii="Times New Roman" w:hAnsi="Times New Roman" w:cs="Times New Roman"/>
          <w:b/>
          <w:sz w:val="24"/>
          <w:szCs w:val="24"/>
        </w:rPr>
      </w:pPr>
    </w:p>
    <w:p w:rsidR="008F69D8" w:rsidRDefault="008F69D8" w:rsidP="004A3FFC">
      <w:pPr>
        <w:spacing w:after="0" w:line="240" w:lineRule="auto"/>
        <w:jc w:val="both"/>
        <w:rPr>
          <w:rFonts w:ascii="Times New Roman" w:hAnsi="Times New Roman" w:cs="Times New Roman"/>
          <w:sz w:val="24"/>
          <w:szCs w:val="24"/>
        </w:rPr>
      </w:pPr>
      <w:r w:rsidRPr="008F69D8">
        <w:rPr>
          <w:rFonts w:ascii="Times New Roman" w:hAnsi="Times New Roman" w:cs="Times New Roman"/>
          <w:b/>
          <w:sz w:val="24"/>
          <w:szCs w:val="24"/>
        </w:rPr>
        <w:t>Заместитель заведующего по безопасности</w:t>
      </w:r>
      <w:proofErr w:type="gramStart"/>
      <w:r w:rsidRPr="008F69D8">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sidRPr="008F69D8">
        <w:rPr>
          <w:rFonts w:ascii="Times New Roman" w:hAnsi="Times New Roman" w:cs="Times New Roman"/>
          <w:b/>
          <w:sz w:val="24"/>
          <w:szCs w:val="24"/>
        </w:rPr>
        <w:t>з</w:t>
      </w:r>
      <w:proofErr w:type="gramEnd"/>
      <w:r w:rsidRPr="008F69D8">
        <w:rPr>
          <w:rFonts w:ascii="Times New Roman" w:hAnsi="Times New Roman" w:cs="Times New Roman"/>
          <w:b/>
          <w:sz w:val="24"/>
          <w:szCs w:val="24"/>
        </w:rPr>
        <w:t>аведующий</w:t>
      </w:r>
      <w:r>
        <w:rPr>
          <w:rFonts w:ascii="Times New Roman" w:hAnsi="Times New Roman" w:cs="Times New Roman"/>
          <w:sz w:val="24"/>
          <w:szCs w:val="24"/>
        </w:rPr>
        <w:t xml:space="preserve"> (40 часов в неделю)</w:t>
      </w:r>
    </w:p>
    <w:p w:rsidR="008F69D8" w:rsidRDefault="004A3FFC" w:rsidP="004A3FFC">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w:t>
      </w:r>
      <w:r w:rsidR="008F69D8">
        <w:rPr>
          <w:rFonts w:ascii="Times New Roman" w:hAnsi="Times New Roman" w:cs="Times New Roman"/>
          <w:sz w:val="24"/>
          <w:szCs w:val="24"/>
        </w:rPr>
        <w:t>с 09.00.до 18.00 часов, перерыв на обед с 13 30 часов до 14 часов 30 мин.;</w:t>
      </w:r>
    </w:p>
    <w:p w:rsidR="008F69D8" w:rsidRDefault="008F69D8" w:rsidP="004A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Объем учебной нагрузки педагогов больше или меньше нормы часов за ставку заработной платы устанавливается только с их письменного согласия.</w:t>
      </w:r>
    </w:p>
    <w:p w:rsidR="004A3FFC" w:rsidRPr="002D40B8" w:rsidRDefault="004A3FFC" w:rsidP="004A3FFC">
      <w:pPr>
        <w:spacing w:after="0" w:line="240" w:lineRule="auto"/>
        <w:jc w:val="both"/>
        <w:rPr>
          <w:rFonts w:ascii="Times New Roman" w:hAnsi="Times New Roman" w:cs="Times New Roman"/>
          <w:sz w:val="24"/>
          <w:szCs w:val="24"/>
        </w:rPr>
      </w:pPr>
    </w:p>
    <w:p w:rsidR="002D40B8" w:rsidRPr="00F4277C"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 xml:space="preserve">6. Организация и режим работы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6.1. Привлечение к работе работников в установленные графиком выходные и праздничные дни </w:t>
      </w:r>
      <w:proofErr w:type="gramStart"/>
      <w:r w:rsidRPr="002D40B8">
        <w:rPr>
          <w:rFonts w:ascii="Times New Roman" w:hAnsi="Times New Roman" w:cs="Times New Roman"/>
          <w:sz w:val="24"/>
          <w:szCs w:val="24"/>
        </w:rPr>
        <w:t>запрещена</w:t>
      </w:r>
      <w:proofErr w:type="gramEnd"/>
      <w:r w:rsidRPr="002D40B8">
        <w:rPr>
          <w:rFonts w:ascii="Times New Roman" w:hAnsi="Times New Roman" w:cs="Times New Roman"/>
          <w:sz w:val="24"/>
          <w:szCs w:val="24"/>
        </w:rPr>
        <w:t xml:space="preserve"> и может иметь место лишь в случаях, предусмотренных законодательством.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6.2. Администрация ДОУ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руководителем ДОУ по согласованию с профсоюзным органом.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6.3. Общие собрания трудового коллектива проводятся по мере необходимости, но не реже одного раза в год.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lastRenderedPageBreak/>
        <w:t xml:space="preserve">Заседания педагогического совета проводятся не реже двух раз в год.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Все заседания проводятся в нерабочее время и не должны продолжаться более двух часов, родительские собрания - более полутора часов.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6.4. 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заведующему ДОУ оформляется приказом по соответствующему органу дошкольного образования, другим работникам приказом по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6.5. Педагогическим и другим работникам запрещается: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изменять по своему усмотрению расписание занятий и график работы;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отменять, удлинять или сокращать продолжительность занятий и перерывов между ними.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6.6. Посторонним лицам разрешается присутствовать в ДОУ по согласованию с администрацией.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6.8. В помещениях ДОУ запрещается: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находиться в верхней одежде и головных уборах;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громко разговаривать и шуметь в коридорах;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курить на территории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 Поощрения за успехи в работе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объявление благодарности;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премирование;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награждение ценным подарком;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награждение почетной грамотой.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7.2. Поощрения применяются администрацией совместно или по согласованию с соответствующим профсоюзным органом.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7.3. Поощрения объявляются приказом руководителя ДОУ и доводятся до сведения коллектива, запись о поощрении вносится в трудовую книжку работника.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w:t>
      </w:r>
      <w:r w:rsidRPr="002D40B8">
        <w:rPr>
          <w:rFonts w:ascii="Times New Roman" w:hAnsi="Times New Roman" w:cs="Times New Roman"/>
          <w:sz w:val="24"/>
          <w:szCs w:val="24"/>
        </w:rPr>
        <w:lastRenderedPageBreak/>
        <w:t xml:space="preserve">работники представляются в вышестоящие органы к поощрению, наградам и присвоению званий.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 xml:space="preserve">8. Взыскания за нарушения трудовой дисциплины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8.2. За нарушение трудовой дисциплины применяются следующие меры дисциплинарного взыскания: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замечание;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выговор;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перевод на нижеоплачиваемую работу на срок до трех месяцев или смещение на низшую должность на тот же срок;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увольнение.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8.3. </w:t>
      </w:r>
      <w:proofErr w:type="gramStart"/>
      <w:r w:rsidRPr="002D40B8">
        <w:rPr>
          <w:rFonts w:ascii="Times New Roman" w:hAnsi="Times New Roman" w:cs="Times New Roman"/>
          <w:sz w:val="24"/>
          <w:szCs w:val="24"/>
        </w:rPr>
        <w:t xml:space="preserve">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roofErr w:type="gramEnd"/>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lastRenderedPageBreak/>
        <w:t xml:space="preserve">8.7. 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Взыскание не может быть применено позднее шести месяцев со дня совершения нарушения трудовой дисциплины.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8.7.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8.8. К работникам, имеющим взыскания, меры поощрения не применяются в течение срока действия этих взысканий.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8.9.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Педагоги ДОУ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"Об образовании в РФ ".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Указанные увольнения не относятся к мерам дисциплинарного взыскания.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8.11.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8.12. Дисциплинарные взыскания к руководителю ДОУ применяются тем органом дошкольного  образования, который имеет право его назначать и увольнять.</w:t>
      </w:r>
    </w:p>
    <w:p w:rsidR="002D40B8" w:rsidRPr="002D40B8" w:rsidRDefault="002D40B8" w:rsidP="002D40B8">
      <w:pPr>
        <w:rPr>
          <w:rFonts w:ascii="Times New Roman" w:hAnsi="Times New Roman" w:cs="Times New Roman"/>
          <w:sz w:val="24"/>
          <w:szCs w:val="24"/>
        </w:rPr>
      </w:pPr>
    </w:p>
    <w:p w:rsidR="0006630D" w:rsidRDefault="0006630D"/>
    <w:sectPr w:rsidR="0006630D" w:rsidSect="006636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331F79"/>
    <w:rsid w:val="00043FEE"/>
    <w:rsid w:val="0006630D"/>
    <w:rsid w:val="001A7EBA"/>
    <w:rsid w:val="002D40B8"/>
    <w:rsid w:val="00331F79"/>
    <w:rsid w:val="00415457"/>
    <w:rsid w:val="00435FC2"/>
    <w:rsid w:val="00463EC7"/>
    <w:rsid w:val="00493AB8"/>
    <w:rsid w:val="004A3FFC"/>
    <w:rsid w:val="00610E00"/>
    <w:rsid w:val="006636F4"/>
    <w:rsid w:val="007343E8"/>
    <w:rsid w:val="00773B82"/>
    <w:rsid w:val="007947F8"/>
    <w:rsid w:val="008F69D8"/>
    <w:rsid w:val="00941866"/>
    <w:rsid w:val="009624E6"/>
    <w:rsid w:val="009E6AF0"/>
    <w:rsid w:val="00AA0AEC"/>
    <w:rsid w:val="00B87404"/>
    <w:rsid w:val="00BC0BD6"/>
    <w:rsid w:val="00F4277C"/>
    <w:rsid w:val="00F46FE2"/>
    <w:rsid w:val="00FB5C1D"/>
    <w:rsid w:val="00FC7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457"/>
    <w:pPr>
      <w:spacing w:after="0" w:line="240" w:lineRule="auto"/>
    </w:pPr>
  </w:style>
  <w:style w:type="paragraph" w:styleId="a4">
    <w:name w:val="Balloon Text"/>
    <w:basedOn w:val="a"/>
    <w:link w:val="a5"/>
    <w:uiPriority w:val="99"/>
    <w:semiHidden/>
    <w:unhideWhenUsed/>
    <w:rsid w:val="00493A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3AB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70191362.46"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4092</Words>
  <Characters>23325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Robotcomp.ru</dc:creator>
  <cp:keywords/>
  <dc:description/>
  <cp:lastModifiedBy>Мадина</cp:lastModifiedBy>
  <cp:revision>10</cp:revision>
  <cp:lastPrinted>2026-06-20T16:56:00Z</cp:lastPrinted>
  <dcterms:created xsi:type="dcterms:W3CDTF">2017-08-08T08:51:00Z</dcterms:created>
  <dcterms:modified xsi:type="dcterms:W3CDTF">2026-06-20T17:18:00Z</dcterms:modified>
</cp:coreProperties>
</file>